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BEB6E" w14:textId="508CB1C2" w:rsidR="00730161" w:rsidRPr="00DA5A25" w:rsidRDefault="00DA5A25" w:rsidP="00DA5A25">
      <w:pPr>
        <w:pStyle w:val="aa"/>
        <w:spacing w:after="0"/>
        <w:jc w:val="both"/>
        <w:rPr>
          <w:rFonts w:ascii="Times New Roman" w:hAnsi="Times New Roman"/>
          <w:i w:val="0"/>
          <w:sz w:val="28"/>
          <w:szCs w:val="28"/>
        </w:rPr>
      </w:pPr>
      <w:r w:rsidRPr="00DA5A25">
        <w:rPr>
          <w:rFonts w:ascii="Times New Roman" w:hAnsi="Times New Roman"/>
          <w:i w:val="0"/>
          <w:noProof/>
          <w:sz w:val="28"/>
          <w:szCs w:val="28"/>
        </w:rPr>
        <w:drawing>
          <wp:inline distT="0" distB="0" distL="0" distR="0" wp14:anchorId="35B4C682" wp14:editId="5180AD7F">
            <wp:extent cx="6390005" cy="9011920"/>
            <wp:effectExtent l="0" t="0" r="0" b="0"/>
            <wp:docPr id="20597063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1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39F99" w14:textId="77777777" w:rsidR="008672BA" w:rsidRPr="0060102E" w:rsidRDefault="008672BA" w:rsidP="00CA58DA">
      <w:pPr>
        <w:spacing w:after="0" w:line="276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</w:p>
    <w:p w14:paraId="735E72BE" w14:textId="77777777" w:rsidR="008672BA" w:rsidRPr="0060102E" w:rsidRDefault="008672BA" w:rsidP="008672BA">
      <w:pPr>
        <w:spacing w:after="0" w:line="276" w:lineRule="auto"/>
        <w:ind w:left="284" w:hanging="142"/>
        <w:jc w:val="center"/>
        <w:rPr>
          <w:rFonts w:ascii="Times New Roman" w:hAnsi="Times New Roman"/>
          <w:b/>
          <w:sz w:val="28"/>
          <w:szCs w:val="28"/>
        </w:rPr>
      </w:pPr>
      <w:r w:rsidRPr="0060102E">
        <w:rPr>
          <w:rFonts w:ascii="Times New Roman" w:hAnsi="Times New Roman"/>
          <w:b/>
          <w:sz w:val="28"/>
          <w:szCs w:val="28"/>
        </w:rPr>
        <w:lastRenderedPageBreak/>
        <w:t>2.Основные задачи Родительского комитета.</w:t>
      </w:r>
    </w:p>
    <w:p w14:paraId="0964CBC7" w14:textId="77777777" w:rsidR="008672BA" w:rsidRPr="0060102E" w:rsidRDefault="008672BA" w:rsidP="008672BA">
      <w:pPr>
        <w:spacing w:after="0" w:line="276" w:lineRule="auto"/>
        <w:ind w:left="284" w:hanging="142"/>
        <w:jc w:val="center"/>
        <w:rPr>
          <w:rFonts w:ascii="Times New Roman" w:hAnsi="Times New Roman"/>
          <w:b/>
          <w:sz w:val="28"/>
          <w:szCs w:val="28"/>
        </w:rPr>
      </w:pPr>
    </w:p>
    <w:p w14:paraId="7AEA425E" w14:textId="77777777" w:rsidR="008672BA" w:rsidRPr="0060102E" w:rsidRDefault="008672BA" w:rsidP="008672BA">
      <w:pPr>
        <w:spacing w:after="0" w:line="276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60102E">
        <w:rPr>
          <w:rFonts w:ascii="Times New Roman" w:hAnsi="Times New Roman"/>
          <w:sz w:val="28"/>
          <w:szCs w:val="28"/>
        </w:rPr>
        <w:t>2.1. Основными задачами Родительского комитета являются</w:t>
      </w:r>
      <w:r w:rsidR="0060102E" w:rsidRPr="0060102E">
        <w:rPr>
          <w:rFonts w:ascii="Times New Roman" w:hAnsi="Times New Roman"/>
          <w:sz w:val="28"/>
          <w:szCs w:val="28"/>
        </w:rPr>
        <w:t>:</w:t>
      </w:r>
    </w:p>
    <w:p w14:paraId="08010F61" w14:textId="77777777" w:rsidR="0060102E" w:rsidRPr="0060102E" w:rsidRDefault="0060102E" w:rsidP="0060102E">
      <w:pPr>
        <w:pStyle w:val="ac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0102E">
        <w:rPr>
          <w:rFonts w:ascii="Times New Roman" w:hAnsi="Times New Roman"/>
          <w:i w:val="0"/>
          <w:sz w:val="28"/>
          <w:szCs w:val="28"/>
        </w:rPr>
        <w:t>совместная с Учреждением работа  по реализации государственной, окружной, городской политики в области дошкольного образования;</w:t>
      </w:r>
    </w:p>
    <w:p w14:paraId="2BB7C033" w14:textId="77777777" w:rsidR="0060102E" w:rsidRPr="0060102E" w:rsidRDefault="0060102E" w:rsidP="0060102E">
      <w:pPr>
        <w:pStyle w:val="ac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0102E">
        <w:rPr>
          <w:rFonts w:ascii="Times New Roman" w:hAnsi="Times New Roman"/>
          <w:i w:val="0"/>
          <w:sz w:val="28"/>
          <w:szCs w:val="28"/>
        </w:rPr>
        <w:t>защита прав и интересов воспитанников Учреждения;</w:t>
      </w:r>
    </w:p>
    <w:p w14:paraId="435534B3" w14:textId="77777777" w:rsidR="0060102E" w:rsidRPr="0060102E" w:rsidRDefault="0060102E" w:rsidP="0060102E">
      <w:pPr>
        <w:pStyle w:val="ac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0102E">
        <w:rPr>
          <w:rFonts w:ascii="Times New Roman" w:hAnsi="Times New Roman"/>
          <w:i w:val="0"/>
          <w:sz w:val="28"/>
          <w:szCs w:val="28"/>
        </w:rPr>
        <w:t>защита прав и интересов родителей (законных представителей);</w:t>
      </w:r>
    </w:p>
    <w:p w14:paraId="36D39E81" w14:textId="77777777" w:rsidR="0060102E" w:rsidRPr="0060102E" w:rsidRDefault="0060102E" w:rsidP="0060102E">
      <w:pPr>
        <w:pStyle w:val="ac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0102E">
        <w:rPr>
          <w:rFonts w:ascii="Times New Roman" w:hAnsi="Times New Roman"/>
          <w:i w:val="0"/>
          <w:sz w:val="28"/>
          <w:szCs w:val="28"/>
        </w:rPr>
        <w:t>рассмотрение и обсуждение основных направлений развития Учреждения;</w:t>
      </w:r>
    </w:p>
    <w:p w14:paraId="6F748EC8" w14:textId="77777777" w:rsidR="0060102E" w:rsidRPr="0060102E" w:rsidRDefault="0060102E" w:rsidP="0060102E">
      <w:pPr>
        <w:pStyle w:val="ac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0102E">
        <w:rPr>
          <w:rFonts w:ascii="Times New Roman" w:hAnsi="Times New Roman"/>
          <w:i w:val="0"/>
          <w:sz w:val="28"/>
          <w:szCs w:val="28"/>
        </w:rPr>
        <w:t>оказание посильной помощи в материально – техническом оснащении Учреждения.</w:t>
      </w:r>
    </w:p>
    <w:p w14:paraId="65967947" w14:textId="77777777" w:rsidR="0060102E" w:rsidRPr="0060102E" w:rsidRDefault="0060102E" w:rsidP="0060102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8B784EA" w14:textId="77777777" w:rsidR="0060102E" w:rsidRPr="0060102E" w:rsidRDefault="0060102E" w:rsidP="0060102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0102E">
        <w:rPr>
          <w:rFonts w:ascii="Times New Roman" w:hAnsi="Times New Roman"/>
          <w:b/>
          <w:sz w:val="28"/>
          <w:szCs w:val="28"/>
        </w:rPr>
        <w:t>3. Функции Родительского комитета.</w:t>
      </w:r>
    </w:p>
    <w:p w14:paraId="1372E2F9" w14:textId="77777777" w:rsidR="0060102E" w:rsidRPr="0060102E" w:rsidRDefault="0060102E" w:rsidP="0060102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7A1564" w14:textId="77777777" w:rsidR="0060102E" w:rsidRPr="0060102E" w:rsidRDefault="0060102E" w:rsidP="0060102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0102E">
        <w:rPr>
          <w:rFonts w:ascii="Times New Roman" w:hAnsi="Times New Roman"/>
          <w:sz w:val="28"/>
          <w:szCs w:val="28"/>
        </w:rPr>
        <w:t>3.1. Родительский комитет Учреждения:</w:t>
      </w:r>
    </w:p>
    <w:p w14:paraId="1B937A3E" w14:textId="77777777" w:rsidR="0060102E" w:rsidRPr="0060102E" w:rsidRDefault="0060102E" w:rsidP="0060102E">
      <w:pPr>
        <w:pStyle w:val="ac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обсуждает Устав и другие локальные акты, касающиеся взаимодействия с родительской общественностью, решает вопросы о внесении в них необходимых изменений и дополнений;</w:t>
      </w:r>
    </w:p>
    <w:p w14:paraId="03C558FF" w14:textId="77777777" w:rsidR="0060102E" w:rsidRPr="003746CA" w:rsidRDefault="0060102E" w:rsidP="0060102E">
      <w:pPr>
        <w:pStyle w:val="ac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участвует в определении направления</w:t>
      </w:r>
      <w:r w:rsidR="003746CA">
        <w:rPr>
          <w:rFonts w:ascii="Times New Roman" w:hAnsi="Times New Roman"/>
          <w:i w:val="0"/>
          <w:sz w:val="28"/>
          <w:szCs w:val="28"/>
        </w:rPr>
        <w:t xml:space="preserve"> образовательной деятельности Учреждения;</w:t>
      </w:r>
    </w:p>
    <w:p w14:paraId="44F3D227" w14:textId="77777777" w:rsidR="003746CA" w:rsidRPr="003746CA" w:rsidRDefault="003746CA" w:rsidP="0060102E">
      <w:pPr>
        <w:pStyle w:val="ac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обсуждает вопросы содержания, форм и методов образовательного процесса, планирования педагогической деятельности;</w:t>
      </w:r>
    </w:p>
    <w:p w14:paraId="58D1FFC1" w14:textId="77777777" w:rsidR="003746CA" w:rsidRPr="003746CA" w:rsidRDefault="003746CA" w:rsidP="0060102E">
      <w:pPr>
        <w:pStyle w:val="ac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рассматривает проблемы организации дополнительных образовательных, оздоровительных услуг, в том числе платных;</w:t>
      </w:r>
    </w:p>
    <w:p w14:paraId="0B4D63F0" w14:textId="77777777" w:rsidR="003746CA" w:rsidRPr="003746CA" w:rsidRDefault="003746CA" w:rsidP="0060102E">
      <w:pPr>
        <w:pStyle w:val="ac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заслушивает отчеты заведующего  о создании условий для реализации общеобразовательных программ в Учреждении;</w:t>
      </w:r>
    </w:p>
    <w:p w14:paraId="32FF92FA" w14:textId="77777777" w:rsidR="003746CA" w:rsidRPr="00345C11" w:rsidRDefault="003746CA" w:rsidP="0060102E">
      <w:pPr>
        <w:pStyle w:val="ac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участвует в подведении итогов деятельности Учреждения за учебный год</w:t>
      </w:r>
      <w:r w:rsidR="00345C11">
        <w:rPr>
          <w:rFonts w:ascii="Times New Roman" w:hAnsi="Times New Roman"/>
          <w:i w:val="0"/>
          <w:sz w:val="28"/>
          <w:szCs w:val="28"/>
        </w:rPr>
        <w:t xml:space="preserve"> по вопросам   работы с родительской общественностью;</w:t>
      </w:r>
    </w:p>
    <w:p w14:paraId="11B661C8" w14:textId="77777777" w:rsidR="00345C11" w:rsidRPr="00345C11" w:rsidRDefault="00345C11" w:rsidP="0060102E">
      <w:pPr>
        <w:pStyle w:val="ac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принимает информацию, отчеты педагогических и медицинских работников о состоянии здоровья детей, ходе реализации  образовательных и воспитательных программ, результатах готовности детей к школьному обучению;</w:t>
      </w:r>
    </w:p>
    <w:p w14:paraId="1CD1EAC8" w14:textId="77777777" w:rsidR="00345C11" w:rsidRPr="00345C11" w:rsidRDefault="00345C11" w:rsidP="0060102E">
      <w:pPr>
        <w:pStyle w:val="ac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заслушивает доклады, информацию представителей организаций и учреждений, взаимодействующих с Учреждением по вопросам образования и оздоровления воспитанников, в том числе о проверке состояния образовательного процесса, соблюдения санитарно-гигиенического режима Учреждения, об охране жизни и здоровья воспитанников;</w:t>
      </w:r>
    </w:p>
    <w:p w14:paraId="3C28CC2E" w14:textId="77777777" w:rsidR="00345C11" w:rsidRPr="00345C11" w:rsidRDefault="00345C11" w:rsidP="0060102E">
      <w:pPr>
        <w:pStyle w:val="ac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оказывает помощь Учреждению в работе с неблагополучными семьями;</w:t>
      </w:r>
    </w:p>
    <w:p w14:paraId="042DCC2B" w14:textId="77777777" w:rsidR="00345C11" w:rsidRPr="00345C11" w:rsidRDefault="00345C11" w:rsidP="0060102E">
      <w:pPr>
        <w:pStyle w:val="ac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>принимает участие в планировании и реализации работы по охране прав и интересов воспитанников и их родителей (законных представителей) во время педагогического процесса в Учреждении;</w:t>
      </w:r>
    </w:p>
    <w:p w14:paraId="6BFE3DB9" w14:textId="77777777" w:rsidR="00345C11" w:rsidRPr="00EB61D6" w:rsidRDefault="00345C11" w:rsidP="0060102E">
      <w:pPr>
        <w:pStyle w:val="ac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вносит предложения по совершенствованию педагогического процесса</w:t>
      </w:r>
      <w:r w:rsidR="00EB61D6">
        <w:rPr>
          <w:rFonts w:ascii="Times New Roman" w:hAnsi="Times New Roman"/>
          <w:i w:val="0"/>
          <w:sz w:val="28"/>
          <w:szCs w:val="28"/>
        </w:rPr>
        <w:t>;</w:t>
      </w:r>
    </w:p>
    <w:p w14:paraId="1392D394" w14:textId="77777777" w:rsidR="00EB61D6" w:rsidRPr="00EB61D6" w:rsidRDefault="00EB61D6" w:rsidP="0060102E">
      <w:pPr>
        <w:pStyle w:val="ac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содействует организации совместных с родителями (законными представителями) мероприятий в Учреждении – родительских собраний, родительских клубов, дней открытых дверей и др.;</w:t>
      </w:r>
    </w:p>
    <w:p w14:paraId="02CB8180" w14:textId="77777777" w:rsidR="00EB61D6" w:rsidRPr="00EB61D6" w:rsidRDefault="00EB61D6" w:rsidP="0060102E">
      <w:pPr>
        <w:pStyle w:val="ac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оказывает посильную помощь Учреждению в укреплении материально-технической базы, благоустройству его помещений, детских площадок и территории силами родительской общественности;</w:t>
      </w:r>
    </w:p>
    <w:p w14:paraId="5433CFD5" w14:textId="77777777" w:rsidR="00EB61D6" w:rsidRPr="00001679" w:rsidRDefault="00001679" w:rsidP="0060102E">
      <w:pPr>
        <w:pStyle w:val="ac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при</w:t>
      </w:r>
      <w:r w:rsidR="00EB61D6">
        <w:rPr>
          <w:rFonts w:ascii="Times New Roman" w:hAnsi="Times New Roman"/>
          <w:i w:val="0"/>
          <w:sz w:val="28"/>
          <w:szCs w:val="28"/>
        </w:rPr>
        <w:t>влекает внебюджетные и спонсорские средства, шефскую помощь заинтересованных организаций</w:t>
      </w:r>
      <w:r>
        <w:rPr>
          <w:rFonts w:ascii="Times New Roman" w:hAnsi="Times New Roman"/>
          <w:i w:val="0"/>
          <w:sz w:val="28"/>
          <w:szCs w:val="28"/>
        </w:rPr>
        <w:t xml:space="preserve"> для финансовой поддержки  Учреждения;</w:t>
      </w:r>
    </w:p>
    <w:p w14:paraId="62B91165" w14:textId="77777777" w:rsidR="00001679" w:rsidRPr="00001679" w:rsidRDefault="00001679" w:rsidP="0060102E">
      <w:pPr>
        <w:pStyle w:val="ac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вместе с заведующим Учреждения принимает решение о поощрении, награждении благодарственными письмами наиболее активных представителей родительской общественности.</w:t>
      </w:r>
    </w:p>
    <w:p w14:paraId="70DD3990" w14:textId="77777777" w:rsidR="00001679" w:rsidRDefault="00001679" w:rsidP="000016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1F63C66" w14:textId="77777777" w:rsidR="00001679" w:rsidRDefault="00001679" w:rsidP="0000167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Права Родительского комитета.</w:t>
      </w:r>
    </w:p>
    <w:p w14:paraId="0E781543" w14:textId="77777777" w:rsidR="00001679" w:rsidRDefault="00001679" w:rsidP="0000167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D456BA" w14:textId="77777777" w:rsidR="00001679" w:rsidRDefault="00001679" w:rsidP="000016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Родительский комитет имеет право:</w:t>
      </w:r>
    </w:p>
    <w:p w14:paraId="000FD792" w14:textId="77777777" w:rsidR="00001679" w:rsidRPr="00001679" w:rsidRDefault="00001679" w:rsidP="00001679">
      <w:pPr>
        <w:pStyle w:val="ac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принимать участие в управлении Учреждением как орган самоуправления;</w:t>
      </w:r>
    </w:p>
    <w:p w14:paraId="7ACD9FC7" w14:textId="77777777" w:rsidR="00001679" w:rsidRPr="00001679" w:rsidRDefault="00001679" w:rsidP="00001679">
      <w:pPr>
        <w:pStyle w:val="ac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требовать у заведующего выполнения его решений.</w:t>
      </w:r>
    </w:p>
    <w:p w14:paraId="3D7787C9" w14:textId="77777777" w:rsidR="00001679" w:rsidRDefault="00001679" w:rsidP="000016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Каждый член Родительского комитета при несогласии с решением последнего вправе высказать свое мотивированное  мнение</w:t>
      </w:r>
      <w:r w:rsidR="00220D55">
        <w:rPr>
          <w:rFonts w:ascii="Times New Roman" w:hAnsi="Times New Roman"/>
          <w:sz w:val="28"/>
          <w:szCs w:val="28"/>
        </w:rPr>
        <w:t>, которое должно быть занесено в протокол.</w:t>
      </w:r>
    </w:p>
    <w:p w14:paraId="2DA10043" w14:textId="77777777" w:rsidR="00220D55" w:rsidRDefault="00220D55" w:rsidP="000016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493E6CE" w14:textId="77777777" w:rsidR="00220D55" w:rsidRDefault="00220D55" w:rsidP="00220D5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Организация управления Родительским комитетом.</w:t>
      </w:r>
    </w:p>
    <w:p w14:paraId="090A25DC" w14:textId="77777777" w:rsidR="00220D55" w:rsidRDefault="00220D55" w:rsidP="00220D5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5B252A" w14:textId="77777777" w:rsidR="00220D55" w:rsidRDefault="00220D55" w:rsidP="00220D5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В состав Родительск</w:t>
      </w:r>
      <w:r w:rsidR="008B039D">
        <w:rPr>
          <w:rFonts w:ascii="Times New Roman" w:hAnsi="Times New Roman"/>
          <w:sz w:val="28"/>
          <w:szCs w:val="28"/>
        </w:rPr>
        <w:t>ого комитета входят председатель родительского комитета</w:t>
      </w:r>
      <w:r>
        <w:rPr>
          <w:rFonts w:ascii="Times New Roman" w:hAnsi="Times New Roman"/>
          <w:sz w:val="28"/>
          <w:szCs w:val="28"/>
        </w:rPr>
        <w:t xml:space="preserve"> групп</w:t>
      </w:r>
      <w:r w:rsidR="008B039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или специально выбранные представители родительской общественности.</w:t>
      </w:r>
    </w:p>
    <w:p w14:paraId="74AD9798" w14:textId="77777777" w:rsidR="00220D55" w:rsidRDefault="00220D55" w:rsidP="00220D5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В необходимых случаях на заседание Родительского комитета  приглашаются заведующий, педагогические, медицинские и другие работники Учреждения, представители общественных организаций, учреждений, родители, представители Учреждения. Необходимость их приглашения определяется председателем Родительского комитета. </w:t>
      </w:r>
    </w:p>
    <w:p w14:paraId="429D8C2B" w14:textId="77777777" w:rsidR="00220D55" w:rsidRDefault="00220D55" w:rsidP="00220D5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953F1D">
        <w:rPr>
          <w:rFonts w:ascii="Times New Roman" w:hAnsi="Times New Roman"/>
          <w:sz w:val="28"/>
          <w:szCs w:val="28"/>
        </w:rPr>
        <w:t>Родительский комитет выбирает из своего состава  председателя и секретаря сроком на 1 учебный год.</w:t>
      </w:r>
    </w:p>
    <w:p w14:paraId="31172178" w14:textId="77777777" w:rsidR="00953F1D" w:rsidRDefault="00953F1D" w:rsidP="00220D5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Председатель Родительского комитета:</w:t>
      </w:r>
    </w:p>
    <w:p w14:paraId="5F6BB5E2" w14:textId="77777777" w:rsidR="00953F1D" w:rsidRDefault="00953F1D" w:rsidP="00953F1D">
      <w:pPr>
        <w:pStyle w:val="ac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953F1D">
        <w:rPr>
          <w:rFonts w:ascii="Times New Roman" w:hAnsi="Times New Roman"/>
          <w:i w:val="0"/>
          <w:sz w:val="28"/>
          <w:szCs w:val="28"/>
        </w:rPr>
        <w:t>организует деятельность Родительского комитета</w:t>
      </w:r>
      <w:r>
        <w:rPr>
          <w:rFonts w:ascii="Times New Roman" w:hAnsi="Times New Roman"/>
          <w:i w:val="0"/>
          <w:sz w:val="28"/>
          <w:szCs w:val="28"/>
        </w:rPr>
        <w:t>;</w:t>
      </w:r>
    </w:p>
    <w:p w14:paraId="422D8F45" w14:textId="77777777" w:rsidR="00953F1D" w:rsidRDefault="00953F1D" w:rsidP="00953F1D">
      <w:pPr>
        <w:pStyle w:val="ac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 xml:space="preserve">информирует членов Родительского </w:t>
      </w:r>
      <w:proofErr w:type="gramStart"/>
      <w:r>
        <w:rPr>
          <w:rFonts w:ascii="Times New Roman" w:hAnsi="Times New Roman"/>
          <w:i w:val="0"/>
          <w:sz w:val="28"/>
          <w:szCs w:val="28"/>
        </w:rPr>
        <w:t>комитета  о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предстоящем заседании не менее, чем за 14 дней до его проведения;</w:t>
      </w:r>
    </w:p>
    <w:p w14:paraId="68DE20AE" w14:textId="77777777" w:rsidR="00953F1D" w:rsidRDefault="00953F1D" w:rsidP="00953F1D">
      <w:pPr>
        <w:pStyle w:val="ac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организует подготовку  и проведение заседаний Родительского комитета;</w:t>
      </w:r>
    </w:p>
    <w:p w14:paraId="2C98B284" w14:textId="77777777" w:rsidR="00953F1D" w:rsidRDefault="00953F1D" w:rsidP="00953F1D">
      <w:pPr>
        <w:pStyle w:val="ac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взаимодействует с председателями родительских комитетов групп.</w:t>
      </w:r>
    </w:p>
    <w:p w14:paraId="79053CBA" w14:textId="77777777" w:rsidR="00953F1D" w:rsidRDefault="00953F1D" w:rsidP="00953F1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Родительский комитет работает по плану, составляющему часть годового плана работы Учреждения.</w:t>
      </w:r>
    </w:p>
    <w:p w14:paraId="58F7B669" w14:textId="77777777" w:rsidR="00953F1D" w:rsidRDefault="00953F1D" w:rsidP="00953F1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Заседания Родительского комитета созываются не реже 1 раза в квартал.</w:t>
      </w:r>
    </w:p>
    <w:p w14:paraId="321DCA50" w14:textId="77777777" w:rsidR="00953F1D" w:rsidRDefault="00953F1D" w:rsidP="00953F1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Заседания Родительского комитета правомочны, если на них присутствует не менее половины его состава.</w:t>
      </w:r>
    </w:p>
    <w:p w14:paraId="3BE735AE" w14:textId="77777777" w:rsidR="00953F1D" w:rsidRDefault="00953F1D" w:rsidP="00953F1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Решение Родительского комитета принимается открытым голосованием и считается принятым, если за него проголосовало не менее двух третей </w:t>
      </w:r>
      <w:proofErr w:type="gramStart"/>
      <w:r>
        <w:rPr>
          <w:rFonts w:ascii="Times New Roman" w:hAnsi="Times New Roman"/>
          <w:sz w:val="28"/>
          <w:szCs w:val="28"/>
        </w:rPr>
        <w:t>присутствующих.при</w:t>
      </w:r>
      <w:proofErr w:type="gramEnd"/>
      <w:r>
        <w:rPr>
          <w:rFonts w:ascii="Times New Roman" w:hAnsi="Times New Roman"/>
          <w:sz w:val="28"/>
          <w:szCs w:val="28"/>
        </w:rPr>
        <w:t xml:space="preserve"> равном количестве голосов решающим является голос председателя Родительского комитета.</w:t>
      </w:r>
    </w:p>
    <w:p w14:paraId="30032D27" w14:textId="77777777" w:rsidR="00953F1D" w:rsidRDefault="00953F1D" w:rsidP="00953F1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5.9.Организацию выполнения решений Родительского комитета осуществляет его председатель совместно с заведующим.</w:t>
      </w:r>
    </w:p>
    <w:p w14:paraId="04E7FBF3" w14:textId="77777777" w:rsidR="00953F1D" w:rsidRDefault="00953F1D" w:rsidP="00953F1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Непосредственным выполнением решений занимаются ответственные лица, указанные в протоколе заседания Родительского комитета.</w:t>
      </w:r>
      <w:r w:rsidR="006A0E88">
        <w:rPr>
          <w:rFonts w:ascii="Times New Roman" w:hAnsi="Times New Roman"/>
          <w:sz w:val="28"/>
          <w:szCs w:val="28"/>
        </w:rPr>
        <w:t xml:space="preserve"> Результаты  выполнения решений докладываются Родительскому комитету на следующем заседании.</w:t>
      </w:r>
    </w:p>
    <w:p w14:paraId="52B95764" w14:textId="77777777" w:rsidR="006A0E88" w:rsidRDefault="006A0E88" w:rsidP="006A0E88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2B5A876C" w14:textId="77777777" w:rsidR="006A0E88" w:rsidRDefault="006A0E88" w:rsidP="006A0E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Взаимосвязи Родительского комитета</w:t>
      </w:r>
    </w:p>
    <w:p w14:paraId="4B0A09E2" w14:textId="77777777" w:rsidR="006A0E88" w:rsidRDefault="006A0E88" w:rsidP="006A0E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органами самоуправления Учреждения.</w:t>
      </w:r>
    </w:p>
    <w:p w14:paraId="5B2A0029" w14:textId="77777777" w:rsidR="006A0E88" w:rsidRDefault="006A0E88" w:rsidP="006A0E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5515A9" w14:textId="77777777" w:rsidR="006A0E88" w:rsidRDefault="006A0E88" w:rsidP="006A0E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Родительский комитет организует взаимодействие с другими органами самоуправления Учреждения – Общим собранием Учреждения, Педагогическим советом, Общим родительским собранием </w:t>
      </w:r>
    </w:p>
    <w:p w14:paraId="5C2CDC65" w14:textId="77777777" w:rsidR="006A0E88" w:rsidRDefault="006A0E88" w:rsidP="006A0E88">
      <w:pPr>
        <w:pStyle w:val="ac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6A0E88">
        <w:rPr>
          <w:rFonts w:ascii="Times New Roman" w:hAnsi="Times New Roman"/>
          <w:i w:val="0"/>
          <w:sz w:val="28"/>
          <w:szCs w:val="28"/>
        </w:rPr>
        <w:t>через участие представителей Родительского комитета в заседании Общего собрания, Педагогического совета Учреждения;</w:t>
      </w:r>
    </w:p>
    <w:p w14:paraId="400FED07" w14:textId="77777777" w:rsidR="006A0E88" w:rsidRDefault="006A0E88" w:rsidP="006A0E88">
      <w:pPr>
        <w:pStyle w:val="ac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представление на ознакомлениеОбщему собранию, Педагогическому совету решений, принятых на заседании Родительского комитета;</w:t>
      </w:r>
    </w:p>
    <w:p w14:paraId="3E04F352" w14:textId="77777777" w:rsidR="006A0E88" w:rsidRDefault="006A0E88" w:rsidP="006A0E88">
      <w:pPr>
        <w:pStyle w:val="ac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внесение предложений и дополнений по вопросам, рассматриваемым на заседаниях Общего собрания и Педагогических советах Учреждения.</w:t>
      </w:r>
    </w:p>
    <w:p w14:paraId="5EF75918" w14:textId="77777777" w:rsidR="006A0E88" w:rsidRDefault="006A0E88" w:rsidP="006A0E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221D26C" w14:textId="77777777" w:rsidR="006A0E88" w:rsidRDefault="006A0E88" w:rsidP="006A0E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Ответственность Родительского комитета.</w:t>
      </w:r>
    </w:p>
    <w:p w14:paraId="769257DE" w14:textId="77777777" w:rsidR="006A0E88" w:rsidRDefault="006A0E88" w:rsidP="006A0E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41C94C" w14:textId="77777777" w:rsidR="006A0E88" w:rsidRDefault="006A0E88" w:rsidP="006A0E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Родительский комитет несет ответственность:</w:t>
      </w:r>
    </w:p>
    <w:p w14:paraId="61D446F1" w14:textId="77777777" w:rsidR="006A0E88" w:rsidRDefault="006A0E88" w:rsidP="006A0E88">
      <w:pPr>
        <w:pStyle w:val="ac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6A0E88">
        <w:rPr>
          <w:rFonts w:ascii="Times New Roman" w:hAnsi="Times New Roman"/>
          <w:i w:val="0"/>
          <w:sz w:val="28"/>
          <w:szCs w:val="28"/>
        </w:rPr>
        <w:t>за выполнение, выполнение не в полном объеме</w:t>
      </w:r>
      <w:r>
        <w:rPr>
          <w:rFonts w:ascii="Times New Roman" w:hAnsi="Times New Roman"/>
          <w:i w:val="0"/>
          <w:sz w:val="28"/>
          <w:szCs w:val="28"/>
        </w:rPr>
        <w:t xml:space="preserve"> или невыполнение  закрепленных за ним задач и функций;</w:t>
      </w:r>
    </w:p>
    <w:p w14:paraId="27B27FB1" w14:textId="77777777" w:rsidR="006A0E88" w:rsidRDefault="006A0E88" w:rsidP="006A0E88">
      <w:pPr>
        <w:pStyle w:val="ac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>соответствие принимаемых решений законодательству РФ</w:t>
      </w:r>
      <w:r w:rsidR="00D56D5C">
        <w:rPr>
          <w:rFonts w:ascii="Times New Roman" w:hAnsi="Times New Roman"/>
          <w:i w:val="0"/>
          <w:sz w:val="28"/>
          <w:szCs w:val="28"/>
        </w:rPr>
        <w:t>, нормативно-правовым актам.</w:t>
      </w:r>
    </w:p>
    <w:p w14:paraId="05D9719C" w14:textId="77777777" w:rsidR="00D56D5C" w:rsidRDefault="00D56D5C" w:rsidP="00D56D5C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1E82C04" w14:textId="77777777" w:rsidR="00D56D5C" w:rsidRDefault="00D56D5C" w:rsidP="00D56D5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Делопроизводство Родительского комитета.</w:t>
      </w:r>
    </w:p>
    <w:p w14:paraId="42ED4DB9" w14:textId="77777777" w:rsidR="00D56D5C" w:rsidRDefault="00D56D5C" w:rsidP="00D56D5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CB9BDC" w14:textId="77777777" w:rsidR="00D56D5C" w:rsidRDefault="00D56D5C" w:rsidP="00D56D5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Заседания Родительского комитета оформляются протоколом.</w:t>
      </w:r>
    </w:p>
    <w:p w14:paraId="322715BF" w14:textId="77777777" w:rsidR="00D56D5C" w:rsidRDefault="00D56D5C" w:rsidP="00D56D5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В книге протоколов фиксируется:</w:t>
      </w:r>
    </w:p>
    <w:p w14:paraId="207A1D86" w14:textId="77777777" w:rsidR="00D56D5C" w:rsidRPr="00D56D5C" w:rsidRDefault="00D56D5C" w:rsidP="00D56D5C">
      <w:pPr>
        <w:pStyle w:val="ac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дата проведения заседания;</w:t>
      </w:r>
    </w:p>
    <w:p w14:paraId="07CB6F0E" w14:textId="77777777" w:rsidR="00D56D5C" w:rsidRPr="00D56D5C" w:rsidRDefault="00D56D5C" w:rsidP="00D56D5C">
      <w:pPr>
        <w:pStyle w:val="ac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количество присутствующих (отсутствующих) членов Родительского комитета;</w:t>
      </w:r>
    </w:p>
    <w:p w14:paraId="2270299B" w14:textId="77777777" w:rsidR="00D56D5C" w:rsidRPr="00D56D5C" w:rsidRDefault="00D56D5C" w:rsidP="00D56D5C">
      <w:pPr>
        <w:pStyle w:val="ac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приглашенные (ФИО, должность);</w:t>
      </w:r>
    </w:p>
    <w:p w14:paraId="43F8D7A8" w14:textId="77777777" w:rsidR="00D56D5C" w:rsidRPr="00D56D5C" w:rsidRDefault="00D56D5C" w:rsidP="00D56D5C">
      <w:pPr>
        <w:pStyle w:val="ac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повестка дня;</w:t>
      </w:r>
    </w:p>
    <w:p w14:paraId="3C761249" w14:textId="77777777" w:rsidR="00D56D5C" w:rsidRPr="00D56D5C" w:rsidRDefault="00D56D5C" w:rsidP="00D56D5C">
      <w:pPr>
        <w:pStyle w:val="ac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ход обсуждения вопросов, выносимых на Родительский комитет;</w:t>
      </w:r>
    </w:p>
    <w:p w14:paraId="18A85496" w14:textId="77777777" w:rsidR="00D56D5C" w:rsidRPr="00D56D5C" w:rsidRDefault="00D56D5C" w:rsidP="00D56D5C">
      <w:pPr>
        <w:pStyle w:val="ac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предложения, рекомендации и замечания членов Родительского комитета и приглашенных лиц;</w:t>
      </w:r>
    </w:p>
    <w:p w14:paraId="0CC1BEB6" w14:textId="77777777" w:rsidR="00D56D5C" w:rsidRPr="00D56D5C" w:rsidRDefault="00D56D5C" w:rsidP="00D56D5C">
      <w:pPr>
        <w:pStyle w:val="ac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решение Родительского комитета.</w:t>
      </w:r>
    </w:p>
    <w:p w14:paraId="7FBDF2C7" w14:textId="77777777" w:rsidR="00D56D5C" w:rsidRDefault="00D56D5C" w:rsidP="00D56D5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Протоколы подписываются председателем и секретарем Родительского комитета.</w:t>
      </w:r>
    </w:p>
    <w:p w14:paraId="3517B202" w14:textId="77777777" w:rsidR="00D56D5C" w:rsidRDefault="00D56D5C" w:rsidP="00D56D5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Нумерация протоколов ведется от начала учебного года.</w:t>
      </w:r>
    </w:p>
    <w:p w14:paraId="6914B7FD" w14:textId="77777777" w:rsidR="00D56D5C" w:rsidRDefault="00D56D5C" w:rsidP="00D56D5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Книга протоколов Родительского комитета нумеруется постранично, прошнуровывается, скрепляется подписью заведующим и печатью Учреждения.</w:t>
      </w:r>
    </w:p>
    <w:p w14:paraId="5AE346C4" w14:textId="77777777" w:rsidR="00D56D5C" w:rsidRPr="00D56D5C" w:rsidRDefault="00D56D5C" w:rsidP="00D56D5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 Книга протоколов Родительского комитета хранится в делах Учреждения 50 лет и передаются по акту (при смене руководителя, при передаче в архив).</w:t>
      </w:r>
    </w:p>
    <w:p w14:paraId="5C1EAF95" w14:textId="77777777" w:rsidR="006A0E88" w:rsidRPr="006A0E88" w:rsidRDefault="006A0E88" w:rsidP="006A0E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42D3ED" w14:textId="77777777" w:rsidR="006A0E88" w:rsidRPr="00953F1D" w:rsidRDefault="006A0E88" w:rsidP="00953F1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EC8FB0C" w14:textId="77777777" w:rsidR="00C21592" w:rsidRDefault="00C21592">
      <w:pPr>
        <w:rPr>
          <w:sz w:val="28"/>
          <w:szCs w:val="28"/>
        </w:rPr>
      </w:pPr>
    </w:p>
    <w:p w14:paraId="3F53CDEE" w14:textId="77777777" w:rsidR="00730161" w:rsidRDefault="00730161">
      <w:pPr>
        <w:rPr>
          <w:sz w:val="28"/>
          <w:szCs w:val="28"/>
        </w:rPr>
      </w:pPr>
    </w:p>
    <w:p w14:paraId="0D1003BF" w14:textId="77777777" w:rsidR="00730161" w:rsidRDefault="00730161">
      <w:pPr>
        <w:rPr>
          <w:sz w:val="28"/>
          <w:szCs w:val="28"/>
        </w:rPr>
      </w:pPr>
    </w:p>
    <w:p w14:paraId="3A6C7986" w14:textId="77777777" w:rsidR="00730161" w:rsidRDefault="00730161">
      <w:pPr>
        <w:rPr>
          <w:sz w:val="28"/>
          <w:szCs w:val="28"/>
        </w:rPr>
      </w:pPr>
    </w:p>
    <w:p w14:paraId="6E7ED9ED" w14:textId="77777777" w:rsidR="00730161" w:rsidRDefault="00730161">
      <w:pPr>
        <w:rPr>
          <w:sz w:val="28"/>
          <w:szCs w:val="28"/>
        </w:rPr>
      </w:pPr>
    </w:p>
    <w:p w14:paraId="137B478C" w14:textId="77777777" w:rsidR="00730161" w:rsidRDefault="00730161">
      <w:pPr>
        <w:rPr>
          <w:sz w:val="28"/>
          <w:szCs w:val="28"/>
        </w:rPr>
      </w:pPr>
    </w:p>
    <w:p w14:paraId="7B746F71" w14:textId="77777777" w:rsidR="00730161" w:rsidRDefault="00730161">
      <w:pPr>
        <w:rPr>
          <w:sz w:val="28"/>
          <w:szCs w:val="28"/>
        </w:rPr>
      </w:pPr>
    </w:p>
    <w:p w14:paraId="3CE43AFC" w14:textId="77777777" w:rsidR="00730161" w:rsidRDefault="00730161">
      <w:pPr>
        <w:rPr>
          <w:sz w:val="28"/>
          <w:szCs w:val="28"/>
        </w:rPr>
      </w:pPr>
    </w:p>
    <w:p w14:paraId="1AB7B5FB" w14:textId="77777777" w:rsidR="00730161" w:rsidRDefault="00730161">
      <w:pPr>
        <w:rPr>
          <w:sz w:val="28"/>
          <w:szCs w:val="28"/>
        </w:rPr>
      </w:pPr>
    </w:p>
    <w:p w14:paraId="14CD2F42" w14:textId="77777777" w:rsidR="00730161" w:rsidRDefault="00730161">
      <w:pPr>
        <w:rPr>
          <w:sz w:val="28"/>
          <w:szCs w:val="28"/>
        </w:rPr>
      </w:pPr>
    </w:p>
    <w:p w14:paraId="1E9ABEFC" w14:textId="77777777" w:rsidR="00730161" w:rsidRDefault="00730161">
      <w:pPr>
        <w:rPr>
          <w:sz w:val="28"/>
          <w:szCs w:val="28"/>
        </w:rPr>
      </w:pPr>
    </w:p>
    <w:p w14:paraId="319D9261" w14:textId="77777777" w:rsidR="00730161" w:rsidRPr="0060102E" w:rsidRDefault="00730161">
      <w:pPr>
        <w:rPr>
          <w:sz w:val="28"/>
          <w:szCs w:val="28"/>
        </w:rPr>
      </w:pPr>
      <w:r w:rsidRPr="00730161">
        <w:rPr>
          <w:sz w:val="28"/>
          <w:szCs w:val="28"/>
        </w:rPr>
        <w:object w:dxaOrig="4320" w:dyaOrig="4320" w14:anchorId="39A707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3pt;height:700.5pt" o:ole="">
            <v:imagedata r:id="rId8" o:title=""/>
          </v:shape>
          <o:OLEObject Type="Embed" ProgID="FoxitReader.Document" ShapeID="_x0000_i1026" DrawAspect="Content" ObjectID="_1796029094" r:id="rId9"/>
        </w:object>
      </w:r>
    </w:p>
    <w:sectPr w:rsidR="00730161" w:rsidRPr="0060102E" w:rsidSect="00730161">
      <w:footerReference w:type="default" r:id="rId10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54994" w14:textId="77777777" w:rsidR="00BF5068" w:rsidRDefault="00BF5068" w:rsidP="00D56D5C">
      <w:pPr>
        <w:spacing w:after="0" w:line="240" w:lineRule="auto"/>
      </w:pPr>
      <w:r>
        <w:separator/>
      </w:r>
    </w:p>
  </w:endnote>
  <w:endnote w:type="continuationSeparator" w:id="0">
    <w:p w14:paraId="5DA25B0C" w14:textId="77777777" w:rsidR="00BF5068" w:rsidRDefault="00BF5068" w:rsidP="00D5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726204"/>
      <w:docPartObj>
        <w:docPartGallery w:val="Page Numbers (Bottom of Page)"/>
        <w:docPartUnique/>
      </w:docPartObj>
    </w:sdtPr>
    <w:sdtEndPr/>
    <w:sdtContent>
      <w:p w14:paraId="641D66E7" w14:textId="77777777" w:rsidR="00D56D5C" w:rsidRDefault="0057018C">
        <w:pPr>
          <w:pStyle w:val="af7"/>
          <w:jc w:val="center"/>
        </w:pPr>
        <w:r>
          <w:fldChar w:fldCharType="begin"/>
        </w:r>
        <w:r w:rsidR="001B4B9B">
          <w:instrText xml:space="preserve"> PAGE   \* MERGEFORMAT </w:instrText>
        </w:r>
        <w:r>
          <w:fldChar w:fldCharType="separate"/>
        </w:r>
        <w:r w:rsidR="007301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019724" w14:textId="77777777" w:rsidR="00D56D5C" w:rsidRDefault="00D56D5C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48EC3" w14:textId="77777777" w:rsidR="00BF5068" w:rsidRDefault="00BF5068" w:rsidP="00D56D5C">
      <w:pPr>
        <w:spacing w:after="0" w:line="240" w:lineRule="auto"/>
      </w:pPr>
      <w:r>
        <w:separator/>
      </w:r>
    </w:p>
  </w:footnote>
  <w:footnote w:type="continuationSeparator" w:id="0">
    <w:p w14:paraId="3C0109DA" w14:textId="77777777" w:rsidR="00BF5068" w:rsidRDefault="00BF5068" w:rsidP="00D56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F3754"/>
    <w:multiLevelType w:val="hybridMultilevel"/>
    <w:tmpl w:val="BB9E5084"/>
    <w:lvl w:ilvl="0" w:tplc="FBC2F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21A4"/>
    <w:multiLevelType w:val="hybridMultilevel"/>
    <w:tmpl w:val="A0F43560"/>
    <w:lvl w:ilvl="0" w:tplc="B5ECA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2644"/>
    <w:multiLevelType w:val="hybridMultilevel"/>
    <w:tmpl w:val="5D641D56"/>
    <w:lvl w:ilvl="0" w:tplc="B5ECA2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5E36517"/>
    <w:multiLevelType w:val="hybridMultilevel"/>
    <w:tmpl w:val="000AD5B2"/>
    <w:lvl w:ilvl="0" w:tplc="B5ECA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480A"/>
    <w:multiLevelType w:val="hybridMultilevel"/>
    <w:tmpl w:val="B68A7554"/>
    <w:lvl w:ilvl="0" w:tplc="B5ECA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6421A"/>
    <w:multiLevelType w:val="hybridMultilevel"/>
    <w:tmpl w:val="24260FFA"/>
    <w:lvl w:ilvl="0" w:tplc="B5ECA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45CC"/>
    <w:multiLevelType w:val="hybridMultilevel"/>
    <w:tmpl w:val="BDDC38B6"/>
    <w:lvl w:ilvl="0" w:tplc="B5ECA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F774C"/>
    <w:multiLevelType w:val="hybridMultilevel"/>
    <w:tmpl w:val="BFA6DBAC"/>
    <w:lvl w:ilvl="0" w:tplc="B5ECA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57E01"/>
    <w:multiLevelType w:val="hybridMultilevel"/>
    <w:tmpl w:val="7E9E0DC0"/>
    <w:lvl w:ilvl="0" w:tplc="39D2BB50">
      <w:start w:val="1"/>
      <w:numFmt w:val="decimal"/>
      <w:lvlText w:val="5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51777757">
    <w:abstractNumId w:val="0"/>
  </w:num>
  <w:num w:numId="2" w16cid:durableId="1729499452">
    <w:abstractNumId w:val="8"/>
  </w:num>
  <w:num w:numId="3" w16cid:durableId="1085147082">
    <w:abstractNumId w:val="2"/>
  </w:num>
  <w:num w:numId="4" w16cid:durableId="1836526397">
    <w:abstractNumId w:val="1"/>
  </w:num>
  <w:num w:numId="5" w16cid:durableId="2076664491">
    <w:abstractNumId w:val="5"/>
  </w:num>
  <w:num w:numId="6" w16cid:durableId="605967615">
    <w:abstractNumId w:val="4"/>
  </w:num>
  <w:num w:numId="7" w16cid:durableId="1016270593">
    <w:abstractNumId w:val="6"/>
  </w:num>
  <w:num w:numId="8" w16cid:durableId="1498157782">
    <w:abstractNumId w:val="7"/>
  </w:num>
  <w:num w:numId="9" w16cid:durableId="2030257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8DA"/>
    <w:rsid w:val="00001679"/>
    <w:rsid w:val="000A681B"/>
    <w:rsid w:val="000E4A46"/>
    <w:rsid w:val="001435C0"/>
    <w:rsid w:val="001B4B9B"/>
    <w:rsid w:val="0020449D"/>
    <w:rsid w:val="00220D55"/>
    <w:rsid w:val="00222CB0"/>
    <w:rsid w:val="00345C11"/>
    <w:rsid w:val="003746CA"/>
    <w:rsid w:val="00394531"/>
    <w:rsid w:val="003F4DF6"/>
    <w:rsid w:val="004D6D38"/>
    <w:rsid w:val="0057018C"/>
    <w:rsid w:val="00585C63"/>
    <w:rsid w:val="0060102E"/>
    <w:rsid w:val="006A0E88"/>
    <w:rsid w:val="00730161"/>
    <w:rsid w:val="00755C7D"/>
    <w:rsid w:val="00777CA8"/>
    <w:rsid w:val="008672BA"/>
    <w:rsid w:val="008B039D"/>
    <w:rsid w:val="00953F1D"/>
    <w:rsid w:val="00A3304D"/>
    <w:rsid w:val="00B0544A"/>
    <w:rsid w:val="00BA3CAE"/>
    <w:rsid w:val="00BF5068"/>
    <w:rsid w:val="00C21592"/>
    <w:rsid w:val="00CA58DA"/>
    <w:rsid w:val="00D56D5C"/>
    <w:rsid w:val="00DA5A25"/>
    <w:rsid w:val="00DD46D6"/>
    <w:rsid w:val="00DE7DCF"/>
    <w:rsid w:val="00E23A68"/>
    <w:rsid w:val="00EA3F3D"/>
    <w:rsid w:val="00EB61D6"/>
    <w:rsid w:val="00ED2081"/>
    <w:rsid w:val="00ED2446"/>
    <w:rsid w:val="00F31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699D90"/>
  <w15:docId w15:val="{D9C9B1FF-177A-4DA4-A09F-5F8FA606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="Calibri" w:hAnsiTheme="majorHAnsi" w:cstheme="majorBidi"/>
        <w:bCs/>
        <w:iCs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8DA"/>
    <w:pPr>
      <w:spacing w:after="160" w:line="256" w:lineRule="auto"/>
    </w:pPr>
    <w:rPr>
      <w:rFonts w:asciiTheme="minorHAnsi" w:eastAsiaTheme="minorHAnsi" w:hAnsiTheme="minorHAnsi" w:cstheme="minorBidi"/>
      <w:bCs w:val="0"/>
      <w:iCs w:val="0"/>
      <w:lang w:val="ru-RU" w:bidi="ar-SA"/>
    </w:rPr>
  </w:style>
  <w:style w:type="paragraph" w:styleId="1">
    <w:name w:val="heading 1"/>
    <w:basedOn w:val="a"/>
    <w:next w:val="a"/>
    <w:link w:val="10"/>
    <w:qFormat/>
    <w:rsid w:val="00BA3C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BA3C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C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76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C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76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C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76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CAE"/>
    <w:pPr>
      <w:pBdr>
        <w:bottom w:val="single" w:sz="4" w:space="2" w:color="E5B8B7" w:themeColor="accent2" w:themeTint="66"/>
      </w:pBdr>
      <w:spacing w:before="200" w:after="100" w:line="276" w:lineRule="auto"/>
      <w:contextualSpacing/>
      <w:outlineLvl w:val="5"/>
    </w:pPr>
    <w:rPr>
      <w:rFonts w:asciiTheme="majorHAnsi" w:eastAsiaTheme="majorEastAsia" w:hAnsiTheme="majorHAnsi" w:cstheme="majorBidi"/>
      <w:bCs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CAE"/>
    <w:pPr>
      <w:pBdr>
        <w:bottom w:val="dotted" w:sz="4" w:space="2" w:color="D99594" w:themeColor="accent2" w:themeTint="99"/>
      </w:pBdr>
      <w:spacing w:before="200" w:after="100" w:line="276" w:lineRule="auto"/>
      <w:contextualSpacing/>
      <w:outlineLvl w:val="6"/>
    </w:pPr>
    <w:rPr>
      <w:rFonts w:asciiTheme="majorHAnsi" w:eastAsiaTheme="majorEastAsia" w:hAnsiTheme="majorHAnsi" w:cstheme="majorBidi"/>
      <w:bCs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CAE"/>
    <w:pPr>
      <w:spacing w:before="200" w:after="100" w:line="276" w:lineRule="auto"/>
      <w:contextualSpacing/>
      <w:outlineLvl w:val="7"/>
    </w:pPr>
    <w:rPr>
      <w:rFonts w:asciiTheme="majorHAnsi" w:eastAsiaTheme="majorEastAsia" w:hAnsiTheme="majorHAnsi" w:cstheme="majorBidi"/>
      <w:bCs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CAE"/>
    <w:pPr>
      <w:spacing w:before="200" w:after="100" w:line="276" w:lineRule="auto"/>
      <w:contextualSpacing/>
      <w:outlineLvl w:val="8"/>
    </w:pPr>
    <w:rPr>
      <w:rFonts w:asciiTheme="majorHAnsi" w:eastAsiaTheme="majorEastAsia" w:hAnsiTheme="majorHAnsi" w:cstheme="majorBidi"/>
      <w:bCs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C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semiHidden/>
    <w:rsid w:val="00BA3C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A3C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A3C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3C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3C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A3C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A3C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A3C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semiHidden/>
    <w:unhideWhenUsed/>
    <w:qFormat/>
    <w:rsid w:val="00BA3CAE"/>
    <w:pPr>
      <w:spacing w:after="200" w:line="288" w:lineRule="auto"/>
    </w:pPr>
    <w:rPr>
      <w:rFonts w:eastAsia="Calibri" w:cstheme="majorBidi"/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a4">
    <w:name w:val="Title"/>
    <w:basedOn w:val="a"/>
    <w:next w:val="a"/>
    <w:link w:val="a5"/>
    <w:qFormat/>
    <w:rsid w:val="00BA3C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200" w:line="276" w:lineRule="auto"/>
      <w:jc w:val="center"/>
    </w:pPr>
    <w:rPr>
      <w:rFonts w:asciiTheme="majorHAnsi" w:eastAsiaTheme="majorEastAsia" w:hAnsiTheme="majorHAnsi" w:cstheme="majorBidi"/>
      <w:bCs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Заголовок Знак"/>
    <w:basedOn w:val="a0"/>
    <w:link w:val="a4"/>
    <w:rsid w:val="00BA3C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A3CAE"/>
    <w:pPr>
      <w:pBdr>
        <w:bottom w:val="dotted" w:sz="8" w:space="10" w:color="C0504D" w:themeColor="accent2"/>
      </w:pBdr>
      <w:spacing w:before="200" w:after="900" w:line="276" w:lineRule="auto"/>
      <w:jc w:val="center"/>
    </w:pPr>
    <w:rPr>
      <w:rFonts w:asciiTheme="majorHAnsi" w:eastAsiaTheme="majorEastAsia" w:hAnsiTheme="majorHAnsi" w:cstheme="majorBidi"/>
      <w:bCs/>
      <w:i/>
      <w:iCs/>
      <w:color w:val="622423" w:themeColor="accent2" w:themeShade="7F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BA3C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A3CAE"/>
    <w:rPr>
      <w:b/>
      <w:bCs/>
      <w:spacing w:val="0"/>
    </w:rPr>
  </w:style>
  <w:style w:type="character" w:styleId="a9">
    <w:name w:val="Emphasis"/>
    <w:uiPriority w:val="20"/>
    <w:qFormat/>
    <w:rsid w:val="00BA3C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BA3CAE"/>
    <w:pPr>
      <w:spacing w:after="200" w:line="276" w:lineRule="auto"/>
    </w:pPr>
    <w:rPr>
      <w:rFonts w:eastAsia="Calibri" w:cstheme="majorBidi"/>
      <w:bCs/>
      <w:i/>
      <w:iCs/>
      <w:sz w:val="20"/>
      <w:szCs w:val="20"/>
      <w:lang w:bidi="en-US"/>
    </w:rPr>
  </w:style>
  <w:style w:type="paragraph" w:styleId="ac">
    <w:name w:val="List Paragraph"/>
    <w:basedOn w:val="a"/>
    <w:uiPriority w:val="34"/>
    <w:qFormat/>
    <w:rsid w:val="00BA3CAE"/>
    <w:pPr>
      <w:spacing w:after="200" w:line="288" w:lineRule="auto"/>
      <w:ind w:left="720"/>
      <w:contextualSpacing/>
    </w:pPr>
    <w:rPr>
      <w:rFonts w:eastAsia="Calibri" w:cstheme="majorBidi"/>
      <w:bCs/>
      <w:i/>
      <w:iCs/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BA3CAE"/>
    <w:pPr>
      <w:spacing w:after="200" w:line="288" w:lineRule="auto"/>
    </w:pPr>
    <w:rPr>
      <w:rFonts w:eastAsia="Calibri" w:cstheme="majorBidi"/>
      <w:bCs/>
      <w:iCs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A3CAE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A3CAE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BA3C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BA3C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BA3C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BA3CAE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BA3CAE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BA3C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BA3CAE"/>
    <w:pPr>
      <w:outlineLvl w:val="9"/>
    </w:pPr>
    <w:rPr>
      <w:lang w:val="ru-RU"/>
    </w:rPr>
  </w:style>
  <w:style w:type="character" w:customStyle="1" w:styleId="ab">
    <w:name w:val="Без интервала Знак"/>
    <w:basedOn w:val="a0"/>
    <w:link w:val="aa"/>
    <w:uiPriority w:val="1"/>
    <w:locked/>
    <w:rsid w:val="00BA3CAE"/>
    <w:rPr>
      <w:rFonts w:eastAsia="Calibri"/>
      <w:i/>
      <w:iCs/>
      <w:sz w:val="20"/>
      <w:szCs w:val="20"/>
      <w:lang w:val="ru-RU"/>
    </w:rPr>
  </w:style>
  <w:style w:type="paragraph" w:styleId="af5">
    <w:name w:val="header"/>
    <w:basedOn w:val="a"/>
    <w:link w:val="af6"/>
    <w:uiPriority w:val="99"/>
    <w:semiHidden/>
    <w:unhideWhenUsed/>
    <w:rsid w:val="00D56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56D5C"/>
    <w:rPr>
      <w:rFonts w:asciiTheme="minorHAnsi" w:eastAsiaTheme="minorHAnsi" w:hAnsiTheme="minorHAnsi" w:cstheme="minorBidi"/>
      <w:bCs w:val="0"/>
      <w:iCs w:val="0"/>
      <w:lang w:val="ru-RU" w:bidi="ar-SA"/>
    </w:rPr>
  </w:style>
  <w:style w:type="paragraph" w:styleId="af7">
    <w:name w:val="footer"/>
    <w:basedOn w:val="a"/>
    <w:link w:val="af8"/>
    <w:uiPriority w:val="99"/>
    <w:unhideWhenUsed/>
    <w:rsid w:val="00D56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56D5C"/>
    <w:rPr>
      <w:rFonts w:asciiTheme="minorHAnsi" w:eastAsiaTheme="minorHAnsi" w:hAnsiTheme="minorHAnsi" w:cstheme="minorBidi"/>
      <w:bCs w:val="0"/>
      <w:iCs w:val="0"/>
      <w:lang w:val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8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B039D"/>
    <w:rPr>
      <w:rFonts w:ascii="Tahoma" w:eastAsiaTheme="minorHAnsi" w:hAnsi="Tahoma" w:cs="Tahoma"/>
      <w:bCs w:val="0"/>
      <w:iCs w:val="0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Пользователь</cp:lastModifiedBy>
  <cp:revision>6</cp:revision>
  <cp:lastPrinted>2023-01-13T07:15:00Z</cp:lastPrinted>
  <dcterms:created xsi:type="dcterms:W3CDTF">2022-11-03T10:39:00Z</dcterms:created>
  <dcterms:modified xsi:type="dcterms:W3CDTF">2024-12-18T09:12:00Z</dcterms:modified>
</cp:coreProperties>
</file>